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AF2B" w14:textId="7160C1F4" w:rsidR="00FD4848" w:rsidRDefault="00FD4848" w:rsidP="00BE1D3D">
      <w:pPr>
        <w:spacing w:before="120" w:after="120" w:line="312" w:lineRule="auto"/>
        <w:jc w:val="center"/>
        <w:rPr>
          <w:b/>
        </w:rPr>
      </w:pPr>
      <w:r w:rsidRPr="0056115A">
        <w:rPr>
          <w:b/>
        </w:rPr>
        <w:t xml:space="preserve">DỰ ÁN </w:t>
      </w:r>
      <w:r w:rsidR="003D1B33" w:rsidRPr="003D1B33">
        <w:rPr>
          <w:b/>
        </w:rPr>
        <w:t>KHU LƯU TRỮ HIỆN HÀNH TRUNG TÂM HÀNH CHÍNH THÀNH PHỐ</w:t>
      </w:r>
    </w:p>
    <w:p w14:paraId="36F3D8EB" w14:textId="77777777" w:rsidR="00FD4848" w:rsidRDefault="00FD4848" w:rsidP="00BE1D3D">
      <w:pPr>
        <w:spacing w:before="120" w:after="120" w:line="312" w:lineRule="auto"/>
        <w:jc w:val="both"/>
      </w:pPr>
    </w:p>
    <w:p w14:paraId="43D5701C"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Tên dự án, nhóm dự án, loại và cấp công trình</w:t>
      </w:r>
    </w:p>
    <w:p w14:paraId="70D165C9" w14:textId="44971B50" w:rsidR="00AA1995" w:rsidRDefault="00AA1995" w:rsidP="00BE1D3D">
      <w:pPr>
        <w:pStyle w:val="ListParagraph"/>
        <w:numPr>
          <w:ilvl w:val="0"/>
          <w:numId w:val="2"/>
        </w:numPr>
        <w:tabs>
          <w:tab w:val="left" w:pos="993"/>
        </w:tabs>
        <w:spacing w:before="120" w:after="120" w:line="312" w:lineRule="auto"/>
        <w:ind w:left="0" w:firstLine="0"/>
        <w:jc w:val="both"/>
      </w:pPr>
      <w:r>
        <w:t xml:space="preserve">Tên dự án: </w:t>
      </w:r>
      <w:r w:rsidRPr="00AA1995">
        <w:t>Dự án Khu lưu trữ hiện hành Trung tâm hành chính thành phố</w:t>
      </w:r>
    </w:p>
    <w:p w14:paraId="2C3ABBC5" w14:textId="77777777" w:rsidR="00AA1995" w:rsidRDefault="00AA1995" w:rsidP="00BE1D3D">
      <w:pPr>
        <w:pStyle w:val="ListParagraph"/>
        <w:numPr>
          <w:ilvl w:val="0"/>
          <w:numId w:val="2"/>
        </w:numPr>
        <w:tabs>
          <w:tab w:val="left" w:pos="993"/>
        </w:tabs>
        <w:spacing w:before="120" w:after="120" w:line="312" w:lineRule="auto"/>
        <w:ind w:left="0" w:firstLine="0"/>
        <w:jc w:val="both"/>
      </w:pPr>
      <w:r>
        <w:t>Nhóm dự án: B</w:t>
      </w:r>
    </w:p>
    <w:p w14:paraId="64422FD5" w14:textId="77777777" w:rsidR="00AA1995" w:rsidRDefault="00AA1995" w:rsidP="00BE1D3D">
      <w:pPr>
        <w:pStyle w:val="ListParagraph"/>
        <w:numPr>
          <w:ilvl w:val="0"/>
          <w:numId w:val="2"/>
        </w:numPr>
        <w:tabs>
          <w:tab w:val="left" w:pos="993"/>
        </w:tabs>
        <w:spacing w:before="120" w:after="120" w:line="312" w:lineRule="auto"/>
        <w:ind w:left="0" w:firstLine="0"/>
        <w:jc w:val="both"/>
      </w:pPr>
      <w:r>
        <w:t xml:space="preserve">Loại công trình: </w:t>
      </w:r>
    </w:p>
    <w:p w14:paraId="5A31F237" w14:textId="77777777" w:rsidR="00AA1995" w:rsidRDefault="00AA1995" w:rsidP="00BE1D3D">
      <w:pPr>
        <w:pStyle w:val="ListParagraph"/>
        <w:numPr>
          <w:ilvl w:val="0"/>
          <w:numId w:val="2"/>
        </w:numPr>
        <w:tabs>
          <w:tab w:val="left" w:pos="993"/>
        </w:tabs>
        <w:spacing w:before="120" w:after="120" w:line="312" w:lineRule="auto"/>
        <w:ind w:left="0" w:firstLine="0"/>
        <w:jc w:val="both"/>
      </w:pPr>
      <w:r>
        <w:t xml:space="preserve">Cấp công trình: </w:t>
      </w:r>
    </w:p>
    <w:p w14:paraId="123EEA20"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Mục tiêu, quy mô đầu tư xây dựng, địa điểm và phạm vi đầu tư</w:t>
      </w:r>
    </w:p>
    <w:p w14:paraId="279AFE23" w14:textId="00145651" w:rsidR="00EB429E" w:rsidRDefault="00FD4848" w:rsidP="00BE1D3D">
      <w:pPr>
        <w:pStyle w:val="ListParagraph"/>
        <w:numPr>
          <w:ilvl w:val="1"/>
          <w:numId w:val="1"/>
        </w:numPr>
        <w:spacing w:before="120" w:after="120" w:line="312" w:lineRule="auto"/>
        <w:ind w:left="0" w:firstLine="0"/>
        <w:jc w:val="both"/>
      </w:pPr>
      <w:r w:rsidRPr="00EB429E">
        <w:rPr>
          <w:b/>
          <w:bCs/>
        </w:rPr>
        <w:t>Mục tiêu</w:t>
      </w:r>
      <w:r w:rsidR="003D1B33" w:rsidRPr="00EB429E">
        <w:rPr>
          <w:b/>
          <w:bCs/>
        </w:rPr>
        <w:t>:</w:t>
      </w:r>
      <w:r w:rsidR="003D1B33">
        <w:t xml:space="preserve"> </w:t>
      </w:r>
    </w:p>
    <w:p w14:paraId="12A87B2F" w14:textId="7DD676DD" w:rsidR="00FD4848" w:rsidRDefault="003D1B33" w:rsidP="00BE1D3D">
      <w:pPr>
        <w:pStyle w:val="ListParagraph"/>
        <w:spacing w:before="120" w:after="120" w:line="312" w:lineRule="auto"/>
        <w:ind w:left="0" w:firstLine="720"/>
        <w:jc w:val="both"/>
      </w:pPr>
      <w:r w:rsidRPr="003D1B33">
        <w:t>Đầu tư xây dựng Khu lưu trữ hiện hành Trung tâm hành chính thành phố nhằm đáp ứng nhu cầu lưu trữ hồ sơ hiện hành của các cơ quan, đơn vị làm việc trong Trung tâm Hành chính thành phố và Nhà làm việc Hòa Xuân theo đúng quy định, đồng thời đảm bảo an toàn và kéo dài tuổi thọ của tài liệu lưu trữ, thuận lợi trong quá trình tìm kiếm, sao lưu tài liệu khi có nhu cầu.</w:t>
      </w:r>
    </w:p>
    <w:p w14:paraId="648A7E55" w14:textId="77777777" w:rsidR="00FD4848" w:rsidRPr="00EB429E" w:rsidRDefault="00FD4848" w:rsidP="00BE1D3D">
      <w:pPr>
        <w:pStyle w:val="ListParagraph"/>
        <w:spacing w:before="120" w:after="120" w:line="312" w:lineRule="auto"/>
        <w:ind w:left="0"/>
        <w:jc w:val="both"/>
        <w:rPr>
          <w:b/>
          <w:bCs/>
        </w:rPr>
      </w:pPr>
      <w:r w:rsidRPr="00EB429E">
        <w:rPr>
          <w:b/>
          <w:bCs/>
        </w:rPr>
        <w:t>2.2</w:t>
      </w:r>
      <w:r w:rsidRPr="00EB429E">
        <w:rPr>
          <w:b/>
          <w:bCs/>
        </w:rPr>
        <w:tab/>
        <w:t>Quy mô đầu tư xây dựng</w:t>
      </w:r>
    </w:p>
    <w:p w14:paraId="4AD724E7" w14:textId="77777777" w:rsidR="003D1B33" w:rsidRDefault="003D1B33" w:rsidP="00BE1D3D">
      <w:pPr>
        <w:pStyle w:val="ListParagraph"/>
        <w:spacing w:before="120" w:after="120" w:line="312" w:lineRule="auto"/>
        <w:ind w:left="0" w:firstLine="720"/>
        <w:jc w:val="both"/>
      </w:pPr>
      <w:r>
        <w:t>+ Phần xây lắp</w:t>
      </w:r>
    </w:p>
    <w:p w14:paraId="3AAF85EA" w14:textId="77777777" w:rsidR="003D1B33" w:rsidRDefault="003D1B33" w:rsidP="00BE1D3D">
      <w:pPr>
        <w:pStyle w:val="ListParagraph"/>
        <w:spacing w:before="120" w:after="120" w:line="312" w:lineRule="auto"/>
        <w:ind w:left="0" w:firstLine="720"/>
        <w:jc w:val="both"/>
      </w:pPr>
      <w:r>
        <w:t>+ Xây mới Khối nhà lưu trữ với quy mô 09 tầng, diện tích xây dựng khoảng 1.063m</w:t>
      </w:r>
      <w:r w:rsidRPr="00AA1995">
        <w:rPr>
          <w:vertAlign w:val="superscript"/>
        </w:rPr>
        <w:t>2</w:t>
      </w:r>
      <w:r>
        <w:t>, tổng diện tích sàn xây dựng khoảng 9.407m</w:t>
      </w:r>
      <w:r w:rsidRPr="00AA1995">
        <w:rPr>
          <w:vertAlign w:val="superscript"/>
        </w:rPr>
        <w:t>2</w:t>
      </w:r>
      <w:r>
        <w:t>.</w:t>
      </w:r>
    </w:p>
    <w:p w14:paraId="7AB12D3C" w14:textId="77777777" w:rsidR="003D1B33" w:rsidRDefault="003D1B33" w:rsidP="00BE1D3D">
      <w:pPr>
        <w:pStyle w:val="ListParagraph"/>
        <w:spacing w:before="120" w:after="120" w:line="312" w:lineRule="auto"/>
        <w:ind w:left="0" w:firstLine="720"/>
        <w:jc w:val="both"/>
      </w:pPr>
      <w:r>
        <w:t>+ Các hạng mục phụ trợ: Nhà bảo vệ, nhà để xe, nhà đặt máy phát điện dự phòng, máy bơm, hệ thống tường rào, cổng ngõ...</w:t>
      </w:r>
    </w:p>
    <w:p w14:paraId="7A213EB8" w14:textId="77777777" w:rsidR="003D1B33" w:rsidRDefault="003D1B33" w:rsidP="00BE1D3D">
      <w:pPr>
        <w:pStyle w:val="ListParagraph"/>
        <w:spacing w:before="120" w:after="120" w:line="312" w:lineRule="auto"/>
        <w:ind w:left="0" w:firstLine="720"/>
        <w:jc w:val="both"/>
      </w:pPr>
      <w:r>
        <w:t>+ Hệ thống hạ tầng kỹ thuật ngoài nhà: Sân, đường giao thông nội bộ; hệ thống mương thoát nước; hệ thống điện chiếu sáng ngoài nhà; cây xanh, cảnh quan; bể nước ngầm phòng cháy chữa cháy và bể nước sinh hoạt...</w:t>
      </w:r>
    </w:p>
    <w:p w14:paraId="687016A5" w14:textId="77777777" w:rsidR="003D1B33" w:rsidRDefault="003D1B33" w:rsidP="00BE1D3D">
      <w:pPr>
        <w:pStyle w:val="ListParagraph"/>
        <w:spacing w:before="120" w:after="120" w:line="312" w:lineRule="auto"/>
        <w:ind w:left="0" w:firstLine="720"/>
        <w:jc w:val="both"/>
      </w:pPr>
      <w:r>
        <w:t>+ Phần thiết bị</w:t>
      </w:r>
    </w:p>
    <w:p w14:paraId="2F21B73F" w14:textId="77777777" w:rsidR="003D1B33" w:rsidRDefault="003D1B33" w:rsidP="00BE1D3D">
      <w:pPr>
        <w:pStyle w:val="ListParagraph"/>
        <w:spacing w:before="120" w:after="120" w:line="312" w:lineRule="auto"/>
        <w:ind w:left="0" w:firstLine="720"/>
        <w:jc w:val="both"/>
      </w:pPr>
      <w:r>
        <w:t>+ Trang bị các thiết bị: Điều hòa không khí, hút ẩm, quạt thông gió, chống sét, hệ thống âm thanh, điện thoại, mạng, camera giám sát, hệ thống an ninh cửa, máy phát điện dự phòng, thang máy, phòng cháy chữa cháy...</w:t>
      </w:r>
    </w:p>
    <w:p w14:paraId="051ACB53" w14:textId="3B7FB6AA" w:rsidR="003D1B33" w:rsidRDefault="003D1B33" w:rsidP="00BE1D3D">
      <w:pPr>
        <w:pStyle w:val="ListParagraph"/>
        <w:spacing w:before="120" w:after="120" w:line="312" w:lineRule="auto"/>
        <w:ind w:left="0" w:firstLine="720"/>
        <w:jc w:val="both"/>
      </w:pPr>
      <w:r>
        <w:lastRenderedPageBreak/>
        <w:t>+ Trang bị thiết bị văn phòng, làm việc: Kệ lưu trữ di động, bàn ghế phòng làm việc và phòng họp, máy tính, máy photocopy, máy hút bụi, xe đẩy, nhiệt kế và âm kê...</w:t>
      </w:r>
    </w:p>
    <w:p w14:paraId="301D6EED" w14:textId="52B6A015" w:rsidR="00FD4848" w:rsidRPr="00EB429E" w:rsidRDefault="00FD4848" w:rsidP="00BE1D3D">
      <w:pPr>
        <w:pStyle w:val="ListParagraph"/>
        <w:tabs>
          <w:tab w:val="left" w:pos="709"/>
          <w:tab w:val="left" w:pos="1134"/>
        </w:tabs>
        <w:spacing w:before="120" w:after="120" w:line="312" w:lineRule="auto"/>
        <w:ind w:left="0"/>
        <w:jc w:val="both"/>
        <w:rPr>
          <w:b/>
          <w:bCs/>
        </w:rPr>
      </w:pPr>
      <w:r w:rsidRPr="00EB429E">
        <w:rPr>
          <w:b/>
          <w:bCs/>
        </w:rPr>
        <w:t>2.3</w:t>
      </w:r>
      <w:r w:rsidRPr="00EB429E">
        <w:rPr>
          <w:b/>
          <w:bCs/>
        </w:rPr>
        <w:tab/>
        <w:t>Địa điểm và phạm vi đầu tư</w:t>
      </w:r>
      <w:r w:rsidR="003D1B33" w:rsidRPr="00EB429E">
        <w:rPr>
          <w:b/>
          <w:bCs/>
        </w:rPr>
        <w:t xml:space="preserve">: </w:t>
      </w:r>
      <w:r w:rsidR="003D1B33" w:rsidRPr="00AA1995">
        <w:rPr>
          <w:bCs/>
        </w:rPr>
        <w:t>Phường Hòa Thọ Tây, quận cẩm Lệ, thành phố Đà Nẵng</w:t>
      </w:r>
    </w:p>
    <w:p w14:paraId="74355116" w14:textId="424BD212"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Tổng mức đầu tư dự án, thời gian thực hiện dự án, tiến độ thực hiện dự án, nguồn vốn thực hiện dự án</w:t>
      </w:r>
    </w:p>
    <w:p w14:paraId="45C10456" w14:textId="77777777" w:rsidR="00BE1D3D" w:rsidRDefault="00531003" w:rsidP="00BE1D3D">
      <w:pPr>
        <w:pStyle w:val="ListParagraph"/>
        <w:numPr>
          <w:ilvl w:val="1"/>
          <w:numId w:val="1"/>
        </w:numPr>
        <w:spacing w:before="120" w:after="120" w:line="312" w:lineRule="auto"/>
        <w:ind w:left="0" w:firstLine="0"/>
        <w:jc w:val="both"/>
      </w:pPr>
      <w:r w:rsidRPr="00EB429E">
        <w:rPr>
          <w:b/>
          <w:bCs/>
        </w:rPr>
        <w:t>Tổng mức đầu tư dự án</w:t>
      </w:r>
      <w:r w:rsidR="003D1B33" w:rsidRPr="00EB429E">
        <w:rPr>
          <w:b/>
          <w:bCs/>
        </w:rPr>
        <w:t>:</w:t>
      </w:r>
      <w:r w:rsidR="003D1B33">
        <w:t xml:space="preserve"> </w:t>
      </w:r>
      <w:r w:rsidR="003D1B33" w:rsidRPr="003D1B33">
        <w:t>328.331.579.000 đồng (Bằng chữ: Ba trăm hai mươi tám tỷ, ba trăm ba mươi mốt triệu, năm trăm bảy mươỉ chín nghìn đồng).</w:t>
      </w:r>
    </w:p>
    <w:p w14:paraId="2862C1AE" w14:textId="77777777" w:rsidR="00BE1D3D" w:rsidRPr="00BE1D3D" w:rsidRDefault="00531003" w:rsidP="00BE1D3D">
      <w:pPr>
        <w:pStyle w:val="ListParagraph"/>
        <w:numPr>
          <w:ilvl w:val="1"/>
          <w:numId w:val="1"/>
        </w:numPr>
        <w:spacing w:before="120" w:after="120" w:line="312" w:lineRule="auto"/>
        <w:ind w:left="0" w:firstLine="0"/>
        <w:jc w:val="both"/>
      </w:pPr>
      <w:r w:rsidRPr="00BE1D3D">
        <w:rPr>
          <w:b/>
          <w:bCs/>
        </w:rPr>
        <w:t>Thời gian thực hiện dự án</w:t>
      </w:r>
      <w:r w:rsidR="003D1B33" w:rsidRPr="00BE1D3D">
        <w:rPr>
          <w:b/>
          <w:bCs/>
        </w:rPr>
        <w:t>:</w:t>
      </w:r>
      <w:r w:rsidR="003D1B33">
        <w:t xml:space="preserve"> </w:t>
      </w:r>
      <w:r w:rsidR="003D1B33" w:rsidRPr="00BE1D3D">
        <w:rPr>
          <w:color w:val="000000"/>
          <w:szCs w:val="28"/>
          <w:lang w:val="vi-VN" w:eastAsia="vi-VN" w:bidi="vi-VN"/>
        </w:rPr>
        <w:t>Trong giai đoạ</w:t>
      </w:r>
      <w:r w:rsidR="00BE1D3D">
        <w:rPr>
          <w:color w:val="000000"/>
          <w:szCs w:val="28"/>
          <w:lang w:val="vi-VN" w:eastAsia="vi-VN" w:bidi="vi-VN"/>
        </w:rPr>
        <w:t>n 2024-202</w:t>
      </w:r>
    </w:p>
    <w:p w14:paraId="568C4AE9" w14:textId="77777777" w:rsidR="00BE1D3D" w:rsidRPr="00BE1D3D" w:rsidRDefault="00531003" w:rsidP="00BE1D3D">
      <w:pPr>
        <w:pStyle w:val="ListParagraph"/>
        <w:numPr>
          <w:ilvl w:val="1"/>
          <w:numId w:val="1"/>
        </w:numPr>
        <w:spacing w:before="120" w:after="120" w:line="312" w:lineRule="auto"/>
        <w:ind w:left="0" w:firstLine="0"/>
        <w:jc w:val="both"/>
      </w:pPr>
      <w:r w:rsidRPr="00BE1D3D">
        <w:rPr>
          <w:b/>
          <w:bCs/>
        </w:rPr>
        <w:t>Tiến độ thực hiện dự án</w:t>
      </w:r>
    </w:p>
    <w:p w14:paraId="3787DF63" w14:textId="52C38D67" w:rsidR="003D1B33" w:rsidRDefault="00531003" w:rsidP="00BE1D3D">
      <w:pPr>
        <w:pStyle w:val="ListParagraph"/>
        <w:numPr>
          <w:ilvl w:val="1"/>
          <w:numId w:val="1"/>
        </w:numPr>
        <w:spacing w:before="120" w:after="120" w:line="312" w:lineRule="auto"/>
        <w:ind w:left="0" w:firstLine="0"/>
        <w:jc w:val="both"/>
      </w:pPr>
      <w:r w:rsidRPr="00BE1D3D">
        <w:rPr>
          <w:b/>
          <w:bCs/>
        </w:rPr>
        <w:t>Nguồn vốn thực hiện dự án</w:t>
      </w:r>
      <w:r w:rsidR="003D1B33" w:rsidRPr="00BE1D3D">
        <w:rPr>
          <w:b/>
          <w:bCs/>
        </w:rPr>
        <w:t>:</w:t>
      </w:r>
      <w:r w:rsidR="003D1B33">
        <w:t xml:space="preserve"> </w:t>
      </w:r>
      <w:r w:rsidR="00BE1D3D">
        <w:rPr>
          <w:color w:val="000000"/>
          <w:szCs w:val="28"/>
          <w:lang w:eastAsia="vi-VN" w:bidi="vi-VN"/>
        </w:rPr>
        <w:t>N</w:t>
      </w:r>
      <w:r w:rsidR="003D1B33" w:rsidRPr="00BE1D3D">
        <w:rPr>
          <w:color w:val="000000"/>
          <w:szCs w:val="28"/>
          <w:lang w:val="vi-VN" w:eastAsia="vi-VN" w:bidi="vi-VN"/>
        </w:rPr>
        <w:t>gân sách thành phố.</w:t>
      </w:r>
    </w:p>
    <w:p w14:paraId="5A50FBBF"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Tổng diện tích đất sử dụng, mật độ xây dựng, hệ số sử dụng đất</w:t>
      </w:r>
    </w:p>
    <w:p w14:paraId="6FD6B4D0"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Giải pháp thiết kế về kiến trúc, kết cấu chính của công trình xây dựng; Giải pháp về xây dựng, vật liệu chủ yếu được sử dụng; Phương án công nghệ, kỹ thuật và thiết bị được lựa chọn (nếu có)</w:t>
      </w:r>
    </w:p>
    <w:p w14:paraId="1AE37505"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Đánh giá sơ bộ tác động môi trường; phương án bảo vệ môi trường (nếu có); Thông tin về nguồn thải, chất thải, xử lý chất thải (nếu có)</w:t>
      </w:r>
    </w:p>
    <w:p w14:paraId="230CF232"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Dự kiến phương án tổng thể bồi thường, giải phóng mặt bằng, tái định cư (nếu có)</w:t>
      </w:r>
    </w:p>
    <w:p w14:paraId="42B4368A"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Phương án kết nối hạ tầng kỹ thuật trong và ngoài công trình, giải pháp phòng, chống cháy, nổ</w:t>
      </w:r>
    </w:p>
    <w:p w14:paraId="169D25D3"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Sơ bộ phương án tài chính của dự án gồm những nội dung: Cơ cấu nguồn vốn và phương án huy động; vốn đầu tư của Nhà nước tham gia thực hiện dự án; các khoản chi; nguồn thu, giá, phí hàng hóa, dịch vụ; thời gian thu hồi vốn, lợi nhuận (đối với các dự án PPP có sử dụng vốn đầu tư công)</w:t>
      </w:r>
    </w:p>
    <w:p w14:paraId="25C0D364"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Thông tin về đơn vị chủ đầu tư dự án, đơn vị quản lý dự án</w:t>
      </w:r>
    </w:p>
    <w:p w14:paraId="717A5E98" w14:textId="77777777" w:rsidR="00FD4848" w:rsidRPr="00EB429E" w:rsidRDefault="00FD4848" w:rsidP="00BE1D3D">
      <w:pPr>
        <w:pStyle w:val="ListParagraph"/>
        <w:numPr>
          <w:ilvl w:val="0"/>
          <w:numId w:val="1"/>
        </w:numPr>
        <w:spacing w:before="120" w:after="120" w:line="312" w:lineRule="auto"/>
        <w:ind w:left="0" w:firstLine="0"/>
        <w:jc w:val="both"/>
        <w:rPr>
          <w:b/>
          <w:bCs/>
        </w:rPr>
      </w:pPr>
      <w:r w:rsidRPr="00EB429E">
        <w:rPr>
          <w:b/>
          <w:bCs/>
        </w:rPr>
        <w:t>Thông tin về đơn vị tư vấn lập dự án, khảo sát (nếu có)</w:t>
      </w:r>
    </w:p>
    <w:p w14:paraId="7E8BE10E" w14:textId="77777777" w:rsidR="00BD798B" w:rsidRDefault="00BD798B" w:rsidP="00BE1D3D">
      <w:pPr>
        <w:pStyle w:val="ListParagraph"/>
        <w:numPr>
          <w:ilvl w:val="0"/>
          <w:numId w:val="1"/>
        </w:numPr>
        <w:spacing w:before="120" w:after="120" w:line="312" w:lineRule="auto"/>
        <w:ind w:left="0" w:firstLine="0"/>
        <w:jc w:val="both"/>
      </w:pPr>
      <w:r w:rsidRPr="00EB429E">
        <w:rPr>
          <w:b/>
          <w:bCs/>
        </w:rPr>
        <w:t>Đường dây nóng tiếp nhận phản ánh, kiến nghị</w:t>
      </w:r>
      <w:r w:rsidRPr="00C7140A">
        <w:rPr>
          <w:b/>
        </w:rPr>
        <w:t xml:space="preserve"> của người dân:</w:t>
      </w:r>
      <w:r>
        <w:t xml:space="preserve"> 0236 1022</w:t>
      </w:r>
    </w:p>
    <w:p w14:paraId="2C323287" w14:textId="480B6FC2" w:rsidR="00BD798B" w:rsidRPr="003D1B33" w:rsidRDefault="00BD798B" w:rsidP="00BE1D3D">
      <w:pPr>
        <w:pStyle w:val="ListParagraph"/>
        <w:spacing w:before="120" w:after="120" w:line="312" w:lineRule="auto"/>
        <w:ind w:left="0" w:firstLine="720"/>
        <w:jc w:val="both"/>
        <w:rPr>
          <w:i/>
          <w:iCs/>
        </w:rPr>
      </w:pPr>
      <w:bookmarkStart w:id="0" w:name="_GoBack"/>
      <w:bookmarkEnd w:id="0"/>
      <w:r w:rsidRPr="003D1B33">
        <w:rPr>
          <w:i/>
          <w:iCs/>
        </w:rPr>
        <w:t xml:space="preserve">Nguồn: </w:t>
      </w:r>
      <w:r w:rsidR="003D1B33" w:rsidRPr="003D1B33">
        <w:rPr>
          <w:i/>
          <w:iCs/>
        </w:rPr>
        <w:t xml:space="preserve">Nghị quyết </w:t>
      </w:r>
      <w:r w:rsidR="00B14177">
        <w:rPr>
          <w:i/>
          <w:iCs/>
        </w:rPr>
        <w:t>1</w:t>
      </w:r>
      <w:r w:rsidR="003D1B33" w:rsidRPr="003D1B33">
        <w:rPr>
          <w:i/>
          <w:iCs/>
        </w:rPr>
        <w:t>3/NQ-HĐND về việc quyết định chủ trương đầu tư Dự án Khu lưu trữ hiện hành Trung tâm hành chính thành phố</w:t>
      </w:r>
    </w:p>
    <w:sectPr w:rsidR="00BD798B" w:rsidRPr="003D1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E21EB"/>
    <w:multiLevelType w:val="hybridMultilevel"/>
    <w:tmpl w:val="9A4CCCC2"/>
    <w:lvl w:ilvl="0" w:tplc="6AC8E9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203169"/>
    <w:multiLevelType w:val="multilevel"/>
    <w:tmpl w:val="8C508308"/>
    <w:lvl w:ilvl="0">
      <w:start w:val="1"/>
      <w:numFmt w:val="decimal"/>
      <w:lvlText w:val="%1."/>
      <w:lvlJc w:val="left"/>
      <w:pPr>
        <w:ind w:left="36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1D338BA"/>
    <w:multiLevelType w:val="multilevel"/>
    <w:tmpl w:val="E214B0F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77"/>
    <w:rsid w:val="003D1B33"/>
    <w:rsid w:val="004C5591"/>
    <w:rsid w:val="00531003"/>
    <w:rsid w:val="009754D2"/>
    <w:rsid w:val="00AA1995"/>
    <w:rsid w:val="00B14177"/>
    <w:rsid w:val="00BD798B"/>
    <w:rsid w:val="00BE1D3D"/>
    <w:rsid w:val="00BE6477"/>
    <w:rsid w:val="00CC64F5"/>
    <w:rsid w:val="00EB429E"/>
    <w:rsid w:val="00F00425"/>
    <w:rsid w:val="00FD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F15D"/>
  <w15:chartTrackingRefBased/>
  <w15:docId w15:val="{139BF471-F3F7-456E-AC9A-139C331E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848"/>
    <w:pPr>
      <w:ind w:left="720"/>
      <w:contextualSpacing/>
    </w:pPr>
  </w:style>
  <w:style w:type="character" w:customStyle="1" w:styleId="Vnbnnidung2">
    <w:name w:val="Văn bản nội dung (2)_"/>
    <w:basedOn w:val="DefaultParagraphFont"/>
    <w:link w:val="Vnbnnidung20"/>
    <w:rsid w:val="003D1B33"/>
    <w:rPr>
      <w:rFonts w:eastAsia="Times New Roman" w:cs="Times New Roman"/>
      <w:i/>
      <w:iCs/>
      <w:szCs w:val="28"/>
    </w:rPr>
  </w:style>
  <w:style w:type="paragraph" w:customStyle="1" w:styleId="Vnbnnidung20">
    <w:name w:val="Văn bản nội dung (2)"/>
    <w:basedOn w:val="Normal"/>
    <w:link w:val="Vnbnnidung2"/>
    <w:rsid w:val="003D1B33"/>
    <w:pPr>
      <w:widowControl w:val="0"/>
      <w:spacing w:after="100" w:line="302" w:lineRule="auto"/>
      <w:ind w:firstLine="710"/>
    </w:pPr>
    <w:rPr>
      <w:rFonts w:eastAsia="Times New Roman" w:cs="Times New Roman"/>
      <w:i/>
      <w:iCs/>
      <w:szCs w:val="28"/>
    </w:rPr>
  </w:style>
  <w:style w:type="character" w:customStyle="1" w:styleId="Tiu1">
    <w:name w:val="Tiêu đề #1_"/>
    <w:basedOn w:val="DefaultParagraphFont"/>
    <w:link w:val="Tiu10"/>
    <w:rsid w:val="003D1B33"/>
    <w:rPr>
      <w:rFonts w:eastAsia="Times New Roman" w:cs="Times New Roman"/>
      <w:b/>
      <w:bCs/>
      <w:szCs w:val="28"/>
    </w:rPr>
  </w:style>
  <w:style w:type="paragraph" w:customStyle="1" w:styleId="Tiu10">
    <w:name w:val="Tiêu đề #1"/>
    <w:basedOn w:val="Normal"/>
    <w:link w:val="Tiu1"/>
    <w:rsid w:val="003D1B33"/>
    <w:pPr>
      <w:widowControl w:val="0"/>
      <w:spacing w:after="280" w:line="271" w:lineRule="auto"/>
      <w:ind w:left="220" w:firstLine="750"/>
      <w:outlineLvl w:val="0"/>
    </w:pPr>
    <w:rPr>
      <w:rFonts w:eastAsia="Times New Roman" w:cs="Times New Roman"/>
      <w:b/>
      <w:bCs/>
      <w:szCs w:val="28"/>
    </w:rPr>
  </w:style>
  <w:style w:type="character" w:customStyle="1" w:styleId="Vnbnnidung">
    <w:name w:val="Văn bản nội dung_"/>
    <w:basedOn w:val="DefaultParagraphFont"/>
    <w:link w:val="Vnbnnidung0"/>
    <w:rsid w:val="003D1B33"/>
    <w:rPr>
      <w:rFonts w:eastAsia="Times New Roman" w:cs="Times New Roman"/>
    </w:rPr>
  </w:style>
  <w:style w:type="paragraph" w:customStyle="1" w:styleId="Vnbnnidung0">
    <w:name w:val="Văn bản nội dung"/>
    <w:basedOn w:val="Normal"/>
    <w:link w:val="Vnbnnidung"/>
    <w:rsid w:val="003D1B33"/>
    <w:pPr>
      <w:widowControl w:val="0"/>
      <w:spacing w:after="80" w:line="343" w:lineRule="auto"/>
      <w:ind w:firstLine="40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Dạ Thảo</dc:creator>
  <cp:keywords/>
  <dc:description/>
  <cp:lastModifiedBy>Xì</cp:lastModifiedBy>
  <cp:revision>6</cp:revision>
  <dcterms:created xsi:type="dcterms:W3CDTF">2025-01-09T01:39:00Z</dcterms:created>
  <dcterms:modified xsi:type="dcterms:W3CDTF">2025-01-09T15:53:00Z</dcterms:modified>
</cp:coreProperties>
</file>